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8E46B2" w14:textId="77777777" w:rsidR="00320E7C" w:rsidRPr="00B66043" w:rsidRDefault="00320E7C" w:rsidP="00B66043">
      <w:pPr>
        <w:pStyle w:val="NormalWeb"/>
        <w:spacing w:line="360" w:lineRule="auto"/>
        <w:contextualSpacing/>
        <w:jc w:val="both"/>
        <w:rPr>
          <w:rFonts w:ascii="Times New Roman" w:hAnsi="Times New Roman" w:cs="Times New Roman"/>
        </w:rPr>
      </w:pPr>
    </w:p>
    <w:p w14:paraId="423AF195" w14:textId="77777777" w:rsidR="00320E7C" w:rsidRPr="00B66043" w:rsidRDefault="00320E7C" w:rsidP="00B66043">
      <w:pPr>
        <w:pStyle w:val="NormalWeb"/>
        <w:spacing w:line="360" w:lineRule="auto"/>
        <w:contextualSpacing/>
        <w:jc w:val="both"/>
        <w:rPr>
          <w:rFonts w:ascii="Times New Roman" w:hAnsi="Times New Roman" w:cs="Times New Roman"/>
        </w:rPr>
      </w:pPr>
    </w:p>
    <w:p w14:paraId="6A52AF94" w14:textId="77777777" w:rsidR="00320E7C" w:rsidRPr="00B66043" w:rsidRDefault="00320E7C" w:rsidP="00B66043">
      <w:pPr>
        <w:pStyle w:val="NormalWeb"/>
        <w:spacing w:line="360" w:lineRule="auto"/>
        <w:contextualSpacing/>
        <w:jc w:val="both"/>
        <w:rPr>
          <w:rFonts w:ascii="Times New Roman" w:hAnsi="Times New Roman" w:cs="Times New Roman"/>
        </w:rPr>
      </w:pPr>
    </w:p>
    <w:p w14:paraId="0126A16D" w14:textId="3B097D9F" w:rsidR="00320E7C" w:rsidRPr="00B66043" w:rsidRDefault="00204F22" w:rsidP="00B66043">
      <w:pPr>
        <w:pStyle w:val="NormalWeb"/>
        <w:spacing w:line="360" w:lineRule="auto"/>
        <w:contextualSpacing/>
        <w:jc w:val="both"/>
        <w:rPr>
          <w:rFonts w:ascii="Times New Roman" w:hAnsi="Times New Roman" w:cs="Times New Roman"/>
        </w:rPr>
      </w:pPr>
      <w:r>
        <w:rPr>
          <w:rFonts w:ascii="Times New Roman" w:hAnsi="Times New Roman" w:cs="Times New Roman"/>
        </w:rPr>
        <w:t>Rs. 500 stamp paper</w:t>
      </w:r>
    </w:p>
    <w:p w14:paraId="420B9236" w14:textId="77777777" w:rsidR="00320E7C" w:rsidRPr="00B66043" w:rsidRDefault="00320E7C" w:rsidP="00B66043">
      <w:pPr>
        <w:pStyle w:val="NormalWeb"/>
        <w:spacing w:line="360" w:lineRule="auto"/>
        <w:contextualSpacing/>
        <w:jc w:val="both"/>
        <w:rPr>
          <w:rFonts w:ascii="Times New Roman" w:hAnsi="Times New Roman" w:cs="Times New Roman"/>
        </w:rPr>
      </w:pPr>
    </w:p>
    <w:p w14:paraId="50F503A0" w14:textId="77777777" w:rsidR="00320E7C" w:rsidRPr="00B66043" w:rsidRDefault="00320E7C" w:rsidP="00B66043">
      <w:pPr>
        <w:pStyle w:val="NormalWeb"/>
        <w:spacing w:line="360" w:lineRule="auto"/>
        <w:contextualSpacing/>
        <w:jc w:val="both"/>
        <w:rPr>
          <w:rFonts w:ascii="Times New Roman" w:hAnsi="Times New Roman" w:cs="Times New Roman"/>
        </w:rPr>
      </w:pPr>
    </w:p>
    <w:p w14:paraId="6298E68B" w14:textId="77777777" w:rsidR="00320E7C" w:rsidRPr="00B66043" w:rsidRDefault="00320E7C" w:rsidP="00B66043">
      <w:pPr>
        <w:pStyle w:val="NormalWeb"/>
        <w:spacing w:line="360" w:lineRule="auto"/>
        <w:contextualSpacing/>
        <w:jc w:val="both"/>
        <w:rPr>
          <w:rFonts w:ascii="Times New Roman" w:hAnsi="Times New Roman" w:cs="Times New Roman"/>
        </w:rPr>
      </w:pPr>
    </w:p>
    <w:p w14:paraId="1ED13F09" w14:textId="76933A09" w:rsidR="00320E7C" w:rsidRDefault="00320E7C" w:rsidP="00B66043">
      <w:pPr>
        <w:pStyle w:val="NormalWeb"/>
        <w:spacing w:line="360" w:lineRule="auto"/>
        <w:contextualSpacing/>
        <w:jc w:val="both"/>
        <w:rPr>
          <w:rFonts w:ascii="Times New Roman" w:hAnsi="Times New Roman" w:cs="Times New Roman"/>
        </w:rPr>
      </w:pPr>
    </w:p>
    <w:p w14:paraId="0926713F" w14:textId="22D328AC" w:rsidR="00B66043" w:rsidRDefault="00B66043" w:rsidP="00B66043">
      <w:pPr>
        <w:pStyle w:val="NormalWeb"/>
        <w:spacing w:line="360" w:lineRule="auto"/>
        <w:contextualSpacing/>
        <w:jc w:val="both"/>
        <w:rPr>
          <w:rFonts w:ascii="Times New Roman" w:hAnsi="Times New Roman" w:cs="Times New Roman"/>
        </w:rPr>
      </w:pPr>
    </w:p>
    <w:p w14:paraId="19CC1D76" w14:textId="4692FC94" w:rsidR="00B66043" w:rsidRDefault="00B66043" w:rsidP="00B66043">
      <w:pPr>
        <w:pStyle w:val="NormalWeb"/>
        <w:spacing w:line="360" w:lineRule="auto"/>
        <w:contextualSpacing/>
        <w:jc w:val="both"/>
        <w:rPr>
          <w:rFonts w:ascii="Times New Roman" w:hAnsi="Times New Roman" w:cs="Times New Roman"/>
        </w:rPr>
      </w:pPr>
    </w:p>
    <w:p w14:paraId="0FF082E6" w14:textId="77777777" w:rsidR="00B66043" w:rsidRPr="00B66043" w:rsidRDefault="00B66043" w:rsidP="00B66043">
      <w:pPr>
        <w:pStyle w:val="NormalWeb"/>
        <w:spacing w:line="360" w:lineRule="auto"/>
        <w:contextualSpacing/>
        <w:jc w:val="both"/>
        <w:rPr>
          <w:rFonts w:ascii="Times New Roman" w:hAnsi="Times New Roman" w:cs="Times New Roman"/>
        </w:rPr>
      </w:pPr>
    </w:p>
    <w:p w14:paraId="5C6BFC42" w14:textId="77777777" w:rsidR="00320E7C" w:rsidRPr="00B66043" w:rsidRDefault="00320E7C" w:rsidP="00B66043">
      <w:pPr>
        <w:pStyle w:val="NormalWeb"/>
        <w:spacing w:line="360" w:lineRule="auto"/>
        <w:contextualSpacing/>
        <w:jc w:val="both"/>
        <w:rPr>
          <w:rFonts w:ascii="Times New Roman" w:hAnsi="Times New Roman" w:cs="Times New Roman"/>
        </w:rPr>
      </w:pPr>
    </w:p>
    <w:p w14:paraId="6D061033" w14:textId="77777777" w:rsidR="0023381C" w:rsidRPr="00B66043" w:rsidRDefault="0023381C" w:rsidP="00B66043">
      <w:pPr>
        <w:pStyle w:val="NormalWeb"/>
        <w:contextualSpacing/>
        <w:jc w:val="both"/>
        <w:rPr>
          <w:rFonts w:ascii="Times New Roman" w:hAnsi="Times New Roman" w:cs="Times New Roman"/>
        </w:rPr>
      </w:pPr>
      <w:r w:rsidRPr="00B66043">
        <w:rPr>
          <w:rFonts w:ascii="Times New Roman" w:hAnsi="Times New Roman" w:cs="Times New Roman"/>
        </w:rPr>
        <w:t>To:</w:t>
      </w:r>
    </w:p>
    <w:p w14:paraId="1CA8673F" w14:textId="6D2FB9A4" w:rsidR="0023381C" w:rsidRPr="00B66043" w:rsidRDefault="0023381C" w:rsidP="00B66043">
      <w:pPr>
        <w:contextualSpacing/>
        <w:jc w:val="both"/>
      </w:pPr>
      <w:r w:rsidRPr="00B66043">
        <w:t>To:    Maersk  - A/S</w:t>
      </w:r>
    </w:p>
    <w:p w14:paraId="038D92F7" w14:textId="77777777" w:rsidR="0023381C" w:rsidRPr="00B66043" w:rsidRDefault="0023381C" w:rsidP="00B66043">
      <w:pPr>
        <w:contextualSpacing/>
        <w:jc w:val="both"/>
      </w:pPr>
      <w:r w:rsidRPr="00B66043">
        <w:t xml:space="preserve">Esplanaden 50  </w:t>
      </w:r>
    </w:p>
    <w:p w14:paraId="694BAE3F" w14:textId="77777777" w:rsidR="0023381C" w:rsidRPr="00B66043" w:rsidRDefault="0023381C" w:rsidP="00B66043">
      <w:pPr>
        <w:contextualSpacing/>
        <w:jc w:val="both"/>
      </w:pPr>
      <w:r w:rsidRPr="00B66043">
        <w:t>DK - 1098 Copenhagen,</w:t>
      </w:r>
    </w:p>
    <w:p w14:paraId="1768A0A6" w14:textId="77777777" w:rsidR="0023381C" w:rsidRPr="00B66043" w:rsidRDefault="0023381C" w:rsidP="00B66043">
      <w:pPr>
        <w:contextualSpacing/>
        <w:jc w:val="both"/>
      </w:pPr>
      <w:r w:rsidRPr="00B66043">
        <w:t>trading as Maersk Line</w:t>
      </w:r>
    </w:p>
    <w:p w14:paraId="23E7BA27" w14:textId="77777777" w:rsidR="0023381C" w:rsidRPr="00B66043" w:rsidRDefault="0023381C" w:rsidP="00B66043">
      <w:pPr>
        <w:contextualSpacing/>
        <w:jc w:val="both"/>
      </w:pPr>
    </w:p>
    <w:p w14:paraId="0BDD2657" w14:textId="77777777" w:rsidR="0023381C" w:rsidRPr="00B66043" w:rsidRDefault="00320E7C" w:rsidP="00B66043">
      <w:pPr>
        <w:contextualSpacing/>
        <w:jc w:val="both"/>
      </w:pPr>
      <w:r w:rsidRPr="00B66043">
        <w:t>C/O</w:t>
      </w:r>
      <w:r w:rsidR="0023381C" w:rsidRPr="00B66043">
        <w:t xml:space="preserve"> Maersk Line India Pvt. Ltd.</w:t>
      </w:r>
    </w:p>
    <w:p w14:paraId="422A032C" w14:textId="77777777" w:rsidR="0037258B" w:rsidRPr="00B66043" w:rsidRDefault="0037258B" w:rsidP="00B66043">
      <w:pPr>
        <w:contextualSpacing/>
      </w:pPr>
      <w:r w:rsidRPr="00B66043">
        <w:t xml:space="preserve">Unit No. 401 &amp; 402 | Godrej Two | Pirojshanagar, Eastern Express Highway | </w:t>
      </w:r>
    </w:p>
    <w:p w14:paraId="60C87B8F" w14:textId="77777777" w:rsidR="0037258B" w:rsidRPr="00B66043" w:rsidRDefault="0037258B" w:rsidP="00B66043">
      <w:pPr>
        <w:contextualSpacing/>
      </w:pPr>
      <w:r w:rsidRPr="00B66043">
        <w:t>Vikroli (East), Mumbai - 400079 |</w:t>
      </w:r>
    </w:p>
    <w:p w14:paraId="34569FBE" w14:textId="2727EFDF" w:rsidR="0023381C" w:rsidRPr="00B66043" w:rsidRDefault="0023381C" w:rsidP="00B66043">
      <w:pPr>
        <w:spacing w:line="360" w:lineRule="auto"/>
        <w:contextualSpacing/>
        <w:jc w:val="both"/>
        <w:rPr>
          <w:lang w:val="pt-BR"/>
        </w:rPr>
      </w:pPr>
      <w:r w:rsidRPr="00B66043">
        <w:rPr>
          <w:lang w:val="pt-BR"/>
        </w:rPr>
        <w:tab/>
      </w:r>
    </w:p>
    <w:p w14:paraId="1451E3FC" w14:textId="77777777" w:rsidR="00320E7C" w:rsidRPr="00B66043" w:rsidRDefault="00320E7C" w:rsidP="00B66043">
      <w:pPr>
        <w:spacing w:line="360" w:lineRule="auto"/>
        <w:contextualSpacing/>
        <w:jc w:val="both"/>
      </w:pPr>
    </w:p>
    <w:p w14:paraId="24A3EF26" w14:textId="77777777" w:rsidR="0023381C" w:rsidRPr="00B66043" w:rsidRDefault="0023381C" w:rsidP="00B66043">
      <w:pPr>
        <w:spacing w:line="360" w:lineRule="auto"/>
        <w:contextualSpacing/>
        <w:jc w:val="both"/>
      </w:pPr>
      <w:r w:rsidRPr="00B66043">
        <w:t>Dear Sirs,</w:t>
      </w:r>
    </w:p>
    <w:p w14:paraId="2F93A0C6" w14:textId="0DE721BF" w:rsidR="005D1740" w:rsidRDefault="0037258B" w:rsidP="00B66043">
      <w:pPr>
        <w:spacing w:line="360" w:lineRule="auto"/>
        <w:contextualSpacing/>
        <w:jc w:val="both"/>
      </w:pPr>
      <w:r w:rsidRPr="00B66043">
        <w:t xml:space="preserve">This Indemnity </w:t>
      </w:r>
      <w:r w:rsidR="005D1740" w:rsidRPr="00B66043">
        <w:t>bond executed on __</w:t>
      </w:r>
      <w:r w:rsidR="00B66043">
        <w:t>date</w:t>
      </w:r>
      <w:r w:rsidR="005D1740" w:rsidRPr="00B66043">
        <w:t>___ at ___</w:t>
      </w:r>
      <w:r w:rsidR="00B66043">
        <w:t>place</w:t>
      </w:r>
      <w:r w:rsidR="005D1740" w:rsidRPr="00B66043">
        <w:t>________</w:t>
      </w:r>
      <w:r w:rsidR="00B66043">
        <w:t>.</w:t>
      </w:r>
    </w:p>
    <w:p w14:paraId="63D2FC07" w14:textId="6AF78C5A" w:rsidR="005D1740" w:rsidRPr="00B66043" w:rsidRDefault="00B66043" w:rsidP="00B66043">
      <w:pPr>
        <w:spacing w:line="360" w:lineRule="auto"/>
        <w:contextualSpacing/>
        <w:jc w:val="both"/>
        <w:rPr>
          <w:b/>
          <w:bCs/>
        </w:rPr>
      </w:pPr>
      <w:r w:rsidRPr="00B66043">
        <w:rPr>
          <w:b/>
          <w:bCs/>
        </w:rPr>
        <w:t>BETWEEN</w:t>
      </w:r>
    </w:p>
    <w:p w14:paraId="2A3351ED" w14:textId="662FD44F" w:rsidR="005D1740" w:rsidRPr="00B66043" w:rsidRDefault="005D1740" w:rsidP="00B66043">
      <w:pPr>
        <w:spacing w:line="360" w:lineRule="auto"/>
        <w:contextualSpacing/>
        <w:jc w:val="both"/>
      </w:pPr>
      <w:r w:rsidRPr="00B66043">
        <w:t xml:space="preserve"> ______________ having office at </w:t>
      </w:r>
      <w:r w:rsidR="00695D76" w:rsidRPr="00B66043">
        <w:t>___________________(which in turn shall include their heir, successors, and legal representatives)</w:t>
      </w:r>
    </w:p>
    <w:p w14:paraId="1DAC0B65" w14:textId="77777777" w:rsidR="005D1740" w:rsidRPr="00B66043" w:rsidRDefault="005D1740" w:rsidP="00B66043">
      <w:pPr>
        <w:spacing w:line="360" w:lineRule="auto"/>
        <w:contextualSpacing/>
        <w:jc w:val="both"/>
      </w:pPr>
      <w:r w:rsidRPr="00B66043">
        <w:t xml:space="preserve">And </w:t>
      </w:r>
    </w:p>
    <w:p w14:paraId="5FC47A09" w14:textId="74A273DE" w:rsidR="005D1740" w:rsidRPr="00B66043" w:rsidRDefault="005D1740" w:rsidP="00B66043">
      <w:pPr>
        <w:spacing w:line="360" w:lineRule="auto"/>
        <w:contextualSpacing/>
        <w:jc w:val="both"/>
      </w:pPr>
      <w:r w:rsidRPr="00B66043">
        <w:rPr>
          <w:b/>
          <w:bCs/>
        </w:rPr>
        <w:t>Maersk</w:t>
      </w:r>
      <w:r w:rsidR="00B66043" w:rsidRPr="00B66043">
        <w:rPr>
          <w:b/>
          <w:bCs/>
        </w:rPr>
        <w:t xml:space="preserve"> AS</w:t>
      </w:r>
      <w:r w:rsidR="00B66043">
        <w:t xml:space="preserve"> through their agents </w:t>
      </w:r>
      <w:r w:rsidR="00B66043" w:rsidRPr="00B66043">
        <w:rPr>
          <w:b/>
          <w:bCs/>
        </w:rPr>
        <w:t>Maersk</w:t>
      </w:r>
      <w:r w:rsidRPr="00B66043">
        <w:rPr>
          <w:b/>
          <w:bCs/>
        </w:rPr>
        <w:t xml:space="preserve"> Line India Pvt. Ltd</w:t>
      </w:r>
      <w:r w:rsidRPr="00B66043">
        <w:t>. having office at Unit No. 401 and 402, Godrej 2, Pirojshanagar, eastern Express Highway, Vikhroli East, Mumbai 400079</w:t>
      </w:r>
      <w:r w:rsidR="00695D76" w:rsidRPr="00B66043">
        <w:t xml:space="preserve"> (hereinafter referred as “</w:t>
      </w:r>
      <w:r w:rsidR="00695D76" w:rsidRPr="00B66043">
        <w:rPr>
          <w:b/>
          <w:bCs/>
        </w:rPr>
        <w:t>Maersk</w:t>
      </w:r>
      <w:r w:rsidR="00695D76" w:rsidRPr="00B66043">
        <w:t>”)</w:t>
      </w:r>
    </w:p>
    <w:p w14:paraId="52603AFA" w14:textId="77777777" w:rsidR="005D1740" w:rsidRPr="00B66043" w:rsidRDefault="005D1740" w:rsidP="00B66043">
      <w:pPr>
        <w:spacing w:line="360" w:lineRule="auto"/>
        <w:contextualSpacing/>
        <w:jc w:val="both"/>
      </w:pPr>
    </w:p>
    <w:p w14:paraId="756F5402" w14:textId="77777777" w:rsidR="0037258B" w:rsidRPr="00B66043" w:rsidRDefault="0037258B" w:rsidP="00B66043">
      <w:pPr>
        <w:spacing w:line="360" w:lineRule="auto"/>
        <w:contextualSpacing/>
        <w:jc w:val="both"/>
      </w:pPr>
    </w:p>
    <w:p w14:paraId="0B8C4C27" w14:textId="06C5DDC8" w:rsidR="00667C6C" w:rsidRPr="00B66043" w:rsidRDefault="00667C6C" w:rsidP="00667C6C">
      <w:pPr>
        <w:spacing w:line="360" w:lineRule="auto"/>
        <w:contextualSpacing/>
        <w:jc w:val="both"/>
      </w:pPr>
      <w:r w:rsidRPr="00B66043">
        <w:lastRenderedPageBreak/>
        <w:t xml:space="preserve">WHEREAS MAERSK is providing Bill of Lading Stationery to the shipper ____________________,  for printing the Bills of Lading issued by Maersk. </w:t>
      </w:r>
    </w:p>
    <w:p w14:paraId="39DDC2F0" w14:textId="77777777" w:rsidR="00667C6C" w:rsidRDefault="00667C6C" w:rsidP="00B66043">
      <w:pPr>
        <w:spacing w:line="360" w:lineRule="auto"/>
        <w:contextualSpacing/>
        <w:jc w:val="both"/>
      </w:pPr>
    </w:p>
    <w:p w14:paraId="1F53B26D" w14:textId="6FD9FEF2" w:rsidR="0037258B" w:rsidRPr="00B66043" w:rsidRDefault="00695D76" w:rsidP="00B66043">
      <w:pPr>
        <w:spacing w:line="360" w:lineRule="auto"/>
        <w:contextualSpacing/>
        <w:jc w:val="both"/>
      </w:pPr>
      <w:r w:rsidRPr="00B66043">
        <w:t xml:space="preserve">Whereas, </w:t>
      </w:r>
      <w:r w:rsidRPr="00B66043">
        <w:rPr>
          <w:u w:val="single"/>
        </w:rPr>
        <w:t>(shipper)_____________</w:t>
      </w:r>
      <w:r w:rsidR="0037258B" w:rsidRPr="00B66043">
        <w:t xml:space="preserve">undertake to </w:t>
      </w:r>
      <w:r w:rsidRPr="00B66043">
        <w:rPr>
          <w:spacing w:val="-3"/>
        </w:rPr>
        <w:t xml:space="preserve">hereby irrevocably and unconditionally </w:t>
      </w:r>
      <w:r w:rsidRPr="00B66043">
        <w:t xml:space="preserve">take </w:t>
      </w:r>
      <w:r w:rsidR="0037258B" w:rsidRPr="00B66043">
        <w:t>complete responsibility of the above mentioned B</w:t>
      </w:r>
      <w:r w:rsidRPr="00B66043">
        <w:t xml:space="preserve">ills of lading </w:t>
      </w:r>
      <w:r w:rsidR="0037258B" w:rsidRPr="00B66043">
        <w:t>Stationery provided to us and furnish the record of the usage of the same to Maersk Line India Pvt. Ltd. as and when demanded.</w:t>
      </w:r>
    </w:p>
    <w:p w14:paraId="6B035681" w14:textId="77777777" w:rsidR="0023381C" w:rsidRPr="00B66043" w:rsidRDefault="0023381C" w:rsidP="00B66043">
      <w:pPr>
        <w:spacing w:line="360" w:lineRule="auto"/>
        <w:contextualSpacing/>
        <w:jc w:val="both"/>
        <w:rPr>
          <w:u w:val="single"/>
        </w:rPr>
      </w:pPr>
    </w:p>
    <w:p w14:paraId="7A1A7AEF" w14:textId="5A4823A1" w:rsidR="0023381C" w:rsidRPr="00B66043" w:rsidRDefault="00CD5BB6" w:rsidP="00B66043">
      <w:pPr>
        <w:spacing w:line="360" w:lineRule="auto"/>
        <w:contextualSpacing/>
        <w:jc w:val="both"/>
        <w:rPr>
          <w:u w:val="single"/>
        </w:rPr>
      </w:pPr>
      <w:r w:rsidRPr="00B66043">
        <w:rPr>
          <w:u w:val="single"/>
        </w:rPr>
        <w:t>In consideration of</w:t>
      </w:r>
      <w:r w:rsidR="0023381C" w:rsidRPr="00B66043">
        <w:rPr>
          <w:u w:val="single"/>
        </w:rPr>
        <w:t xml:space="preserve"> </w:t>
      </w:r>
      <w:r w:rsidR="0037258B" w:rsidRPr="00B66043">
        <w:rPr>
          <w:u w:val="single"/>
        </w:rPr>
        <w:t>Maersk Line India Pvt. Ltd. providing us the B</w:t>
      </w:r>
      <w:r w:rsidRPr="00B66043">
        <w:rPr>
          <w:u w:val="single"/>
        </w:rPr>
        <w:t xml:space="preserve">ill of lading </w:t>
      </w:r>
      <w:r w:rsidR="0037258B" w:rsidRPr="00B66043">
        <w:rPr>
          <w:u w:val="single"/>
        </w:rPr>
        <w:t>stationery</w:t>
      </w:r>
      <w:r w:rsidRPr="00B66043">
        <w:rPr>
          <w:u w:val="single"/>
        </w:rPr>
        <w:t>,</w:t>
      </w:r>
      <w:r w:rsidR="0037258B" w:rsidRPr="00B66043">
        <w:rPr>
          <w:u w:val="single"/>
        </w:rPr>
        <w:t xml:space="preserve"> </w:t>
      </w:r>
      <w:r w:rsidR="0023381C" w:rsidRPr="00B66043">
        <w:rPr>
          <w:u w:val="single"/>
        </w:rPr>
        <w:t>we</w:t>
      </w:r>
      <w:r w:rsidRPr="00B66043">
        <w:rPr>
          <w:spacing w:val="-3"/>
          <w:u w:val="single"/>
        </w:rPr>
        <w:t xml:space="preserve"> hereby irrevocably and unconditionally indemnify Maersk as stated under</w:t>
      </w:r>
      <w:r w:rsidR="0023381C" w:rsidRPr="00B66043">
        <w:rPr>
          <w:u w:val="single"/>
        </w:rPr>
        <w:t>:</w:t>
      </w:r>
    </w:p>
    <w:p w14:paraId="64EB2E90" w14:textId="77777777" w:rsidR="0023381C" w:rsidRPr="00B66043" w:rsidRDefault="0023381C" w:rsidP="00B66043">
      <w:pPr>
        <w:spacing w:line="360" w:lineRule="auto"/>
        <w:contextualSpacing/>
        <w:jc w:val="both"/>
      </w:pPr>
      <w:r w:rsidRPr="00B66043">
        <w:tab/>
      </w:r>
    </w:p>
    <w:p w14:paraId="2D664160" w14:textId="28F1D715" w:rsidR="0023381C" w:rsidRPr="00B66043" w:rsidRDefault="00CD5BB6" w:rsidP="00B66043">
      <w:pPr>
        <w:pStyle w:val="ListNumber"/>
        <w:spacing w:line="360" w:lineRule="auto"/>
        <w:jc w:val="both"/>
      </w:pPr>
      <w:r w:rsidRPr="00B66043">
        <w:t>We</w:t>
      </w:r>
      <w:r w:rsidR="00586093" w:rsidRPr="00B66043">
        <w:t xml:space="preserve"> hereby</w:t>
      </w:r>
      <w:r w:rsidRPr="00B66043">
        <w:t xml:space="preserve"> </w:t>
      </w:r>
      <w:r w:rsidR="0023381C" w:rsidRPr="00B66043">
        <w:t>indemnify</w:t>
      </w:r>
      <w:r w:rsidR="001A538C" w:rsidRPr="00B66043">
        <w:t xml:space="preserve">, protect, save, defend and hold harmless </w:t>
      </w:r>
      <w:r w:rsidR="0023381C" w:rsidRPr="00B66043">
        <w:t>you and your servants, agents, officers, directors</w:t>
      </w:r>
      <w:r w:rsidR="001A538C" w:rsidRPr="00B66043">
        <w:t xml:space="preserve">, </w:t>
      </w:r>
      <w:r w:rsidR="00B66043" w:rsidRPr="00B66043">
        <w:t>employees</w:t>
      </w:r>
      <w:r w:rsidR="0023381C" w:rsidRPr="00B66043">
        <w:t xml:space="preserve"> and sub-contractors</w:t>
      </w:r>
      <w:r w:rsidR="001A538C" w:rsidRPr="00B66043">
        <w:rPr>
          <w:lang w:val="en-US"/>
        </w:rPr>
        <w:t xml:space="preserve">, from and against any and all claims, demands, liabilities, fines, suits, </w:t>
      </w:r>
      <w:r w:rsidR="001A538C" w:rsidRPr="00B66043">
        <w:rPr>
          <w:color w:val="FF0000"/>
          <w:lang w:val="en-US"/>
        </w:rPr>
        <w:t>complaints,</w:t>
      </w:r>
      <w:r w:rsidR="001A538C" w:rsidRPr="00B66043">
        <w:rPr>
          <w:lang w:val="en-US"/>
        </w:rPr>
        <w:t xml:space="preserve"> actions, proceedings, orders, decrees, judgments, losses, damages, costs and expenses (including, without limitation, reasonable attorney's fees) arising out of or occurring in connection with any intentional act or omission or grossly negligent act</w:t>
      </w:r>
      <w:r w:rsidR="0023381C" w:rsidRPr="00B66043">
        <w:t xml:space="preserve"> </w:t>
      </w:r>
      <w:r w:rsidR="001A538C" w:rsidRPr="00B66043">
        <w:t xml:space="preserve">or </w:t>
      </w:r>
      <w:r w:rsidR="0023381C" w:rsidRPr="00B66043">
        <w:t xml:space="preserve">of whatsoever nature arising from or in connection with </w:t>
      </w:r>
      <w:r w:rsidR="001A538C" w:rsidRPr="00B66043">
        <w:t>the</w:t>
      </w:r>
      <w:r w:rsidR="00586093" w:rsidRPr="00B66043">
        <w:t xml:space="preserve"> delivery of goods or printing </w:t>
      </w:r>
      <w:r w:rsidR="001A538C" w:rsidRPr="00B66043">
        <w:t xml:space="preserve">of Bill of lading </w:t>
      </w:r>
      <w:r w:rsidR="00586093" w:rsidRPr="00B66043">
        <w:t xml:space="preserve">by using </w:t>
      </w:r>
      <w:r w:rsidR="001A538C" w:rsidRPr="00B66043">
        <w:t xml:space="preserve">the given stationary to </w:t>
      </w:r>
      <w:r w:rsidR="00586093" w:rsidRPr="00B66043">
        <w:t>us by Maersk</w:t>
      </w:r>
      <w:r w:rsidR="001A538C" w:rsidRPr="00B66043">
        <w:t>.</w:t>
      </w:r>
    </w:p>
    <w:p w14:paraId="46E6CB67" w14:textId="77777777" w:rsidR="0023381C" w:rsidRPr="00B66043" w:rsidRDefault="0023381C" w:rsidP="00B66043">
      <w:pPr>
        <w:pStyle w:val="ListNumber"/>
        <w:numPr>
          <w:ilvl w:val="0"/>
          <w:numId w:val="0"/>
        </w:numPr>
        <w:spacing w:line="360" w:lineRule="auto"/>
        <w:ind w:left="360"/>
        <w:jc w:val="both"/>
      </w:pPr>
    </w:p>
    <w:p w14:paraId="55101217" w14:textId="63C5C3E8" w:rsidR="00586093" w:rsidRPr="00B66043" w:rsidRDefault="00586093" w:rsidP="00B66043">
      <w:pPr>
        <w:pStyle w:val="ListNumber"/>
        <w:spacing w:line="360" w:lineRule="auto"/>
        <w:jc w:val="both"/>
      </w:pPr>
      <w:r w:rsidRPr="00B66043">
        <w:t>In the event of any proceedings being commenced against you or any of your servants or agents in connection with the delivery of the goods as aforesaid to provide you or them from time to time with sufficient funds to defend the same.</w:t>
      </w:r>
    </w:p>
    <w:p w14:paraId="34F98EAC" w14:textId="77777777" w:rsidR="00586093" w:rsidRPr="00B66043" w:rsidRDefault="00586093" w:rsidP="00B66043">
      <w:pPr>
        <w:pStyle w:val="ListNumber"/>
        <w:numPr>
          <w:ilvl w:val="0"/>
          <w:numId w:val="0"/>
        </w:numPr>
        <w:spacing w:line="360" w:lineRule="auto"/>
        <w:ind w:left="360"/>
        <w:jc w:val="both"/>
      </w:pPr>
    </w:p>
    <w:p w14:paraId="22AB9D73" w14:textId="725E5A32" w:rsidR="001D4F4A" w:rsidRPr="00B66043" w:rsidRDefault="001D4F4A" w:rsidP="00B66043">
      <w:pPr>
        <w:pStyle w:val="ListNumber"/>
        <w:spacing w:line="360" w:lineRule="auto"/>
        <w:jc w:val="both"/>
      </w:pPr>
      <w:r w:rsidRPr="00B66043">
        <w:t xml:space="preserve"> The assets referred to </w:t>
      </w:r>
      <w:r w:rsidR="00B66043" w:rsidRPr="00B66043">
        <w:t>in this indemnity bond are</w:t>
      </w:r>
      <w:r w:rsidRPr="00B66043">
        <w:t xml:space="preserve"> any vessel involved in carriage of the Goods pursuant to the Bill of Lading, any vessel or other assets belonging to you, your servants, agents or sub-contractors, or any assets in the same or associated ownership, management or control as any of the above.</w:t>
      </w:r>
    </w:p>
    <w:p w14:paraId="35012634" w14:textId="77777777" w:rsidR="001E1FF7" w:rsidRPr="00B66043" w:rsidRDefault="001E1FF7" w:rsidP="00B66043">
      <w:pPr>
        <w:pStyle w:val="ListParagraph"/>
        <w:spacing w:line="360" w:lineRule="auto"/>
      </w:pPr>
    </w:p>
    <w:p w14:paraId="7FECA84A" w14:textId="60D51AFE" w:rsidR="001E1FF7" w:rsidRPr="00B66043" w:rsidRDefault="001E1FF7" w:rsidP="00B66043">
      <w:pPr>
        <w:pStyle w:val="ListNumber"/>
        <w:spacing w:line="360" w:lineRule="auto"/>
        <w:jc w:val="both"/>
      </w:pPr>
      <w:r w:rsidRPr="00B66043">
        <w:t xml:space="preserve"> If the vessel or any other vessel or property</w:t>
      </w:r>
      <w:r w:rsidR="00B66043" w:rsidRPr="00B66043">
        <w:t>/ assets</w:t>
      </w:r>
      <w:r w:rsidRPr="00B66043">
        <w:t xml:space="preserve"> belonging to you should be arrested or detained or if the arrest or detention thereof should be threatened, to provide on your first demand and without any justification within 48 hrs such bail or other security as may be required to prevent such arrest or detention or to secure the release of such vessel or property and to indemnify you in respect of any loss, damage or expenses caused by such arrest or detention whether or not the same may be justified.</w:t>
      </w:r>
    </w:p>
    <w:p w14:paraId="2CC3FEA0" w14:textId="77777777" w:rsidR="0023381C" w:rsidRPr="00B66043" w:rsidRDefault="0023381C" w:rsidP="00B66043">
      <w:pPr>
        <w:pStyle w:val="ListNumber"/>
        <w:numPr>
          <w:ilvl w:val="0"/>
          <w:numId w:val="0"/>
        </w:numPr>
        <w:spacing w:line="360" w:lineRule="auto"/>
        <w:jc w:val="both"/>
      </w:pPr>
    </w:p>
    <w:p w14:paraId="760BFC4A" w14:textId="5E47368D" w:rsidR="0023381C" w:rsidRDefault="0023381C" w:rsidP="00B66043">
      <w:pPr>
        <w:pStyle w:val="ListNumber"/>
        <w:spacing w:line="360" w:lineRule="auto"/>
        <w:jc w:val="both"/>
      </w:pPr>
      <w:r w:rsidRPr="00B66043">
        <w:lastRenderedPageBreak/>
        <w:t>To provide on demand such bail or other security as may be required to prevent, or procure the prompt release from, any arrest, detention or interference with the use or disposal of any ass</w:t>
      </w:r>
      <w:r w:rsidR="00815A1A" w:rsidRPr="00B66043">
        <w:t>ets</w:t>
      </w:r>
      <w:r w:rsidRPr="00B66043">
        <w:t>, in connection with delivery of the Goods as aforesaid.</w:t>
      </w:r>
    </w:p>
    <w:p w14:paraId="687E7DCC" w14:textId="77777777" w:rsidR="00984E52" w:rsidRDefault="00984E52" w:rsidP="00984E52">
      <w:pPr>
        <w:pStyle w:val="ListParagraph"/>
      </w:pPr>
    </w:p>
    <w:p w14:paraId="6D04B41C" w14:textId="77777777" w:rsidR="00984E52" w:rsidRPr="00B66043" w:rsidRDefault="00984E52" w:rsidP="00984E52">
      <w:pPr>
        <w:pStyle w:val="ListNumber"/>
        <w:numPr>
          <w:ilvl w:val="0"/>
          <w:numId w:val="0"/>
        </w:numPr>
        <w:spacing w:line="360" w:lineRule="auto"/>
        <w:ind w:left="360"/>
        <w:jc w:val="both"/>
      </w:pPr>
    </w:p>
    <w:p w14:paraId="733884B3" w14:textId="0B649061" w:rsidR="00586093" w:rsidRPr="00B66043" w:rsidRDefault="0023381C" w:rsidP="00B66043">
      <w:pPr>
        <w:pStyle w:val="ListNumber"/>
        <w:spacing w:line="360" w:lineRule="auto"/>
        <w:jc w:val="both"/>
      </w:pPr>
      <w:r w:rsidRPr="00B66043">
        <w:t xml:space="preserve">The liability of each and every person under this indemnity shall be joint and several and shall not be conditional upon your proceeding first against any person, whether or not such person is party to or liable under this indemnity. </w:t>
      </w:r>
    </w:p>
    <w:p w14:paraId="2C03969B" w14:textId="77777777" w:rsidR="00B66043" w:rsidRPr="00B66043" w:rsidRDefault="00B66043" w:rsidP="00B66043">
      <w:pPr>
        <w:pStyle w:val="ListNumber"/>
        <w:numPr>
          <w:ilvl w:val="0"/>
          <w:numId w:val="0"/>
        </w:numPr>
        <w:spacing w:line="360" w:lineRule="auto"/>
        <w:ind w:left="360"/>
        <w:jc w:val="both"/>
      </w:pPr>
    </w:p>
    <w:p w14:paraId="11DD7E42" w14:textId="2ED62C7D" w:rsidR="0023381C" w:rsidRPr="00B66043" w:rsidRDefault="00586093" w:rsidP="00B66043">
      <w:pPr>
        <w:pStyle w:val="ListNumber"/>
        <w:spacing w:line="360" w:lineRule="auto"/>
        <w:jc w:val="both"/>
      </w:pPr>
      <w:r w:rsidRPr="00B66043">
        <w:t>The obligations of each and every person under this indemnity shall be irrevocable and unconditional under any and all circumstances and shall not be subject to any reduction, offset, and deduction for any reason whatsoever.</w:t>
      </w:r>
      <w:r w:rsidR="001714BD" w:rsidRPr="00B66043">
        <w:tab/>
      </w:r>
      <w:r w:rsidR="001714BD" w:rsidRPr="00B66043">
        <w:tab/>
      </w:r>
      <w:r w:rsidR="001714BD" w:rsidRPr="00B66043">
        <w:tab/>
      </w:r>
      <w:r w:rsidR="001714BD" w:rsidRPr="00B66043">
        <w:tab/>
      </w:r>
      <w:r w:rsidR="001714BD" w:rsidRPr="00B66043">
        <w:tab/>
      </w:r>
      <w:r w:rsidR="001714BD" w:rsidRPr="00B66043">
        <w:tab/>
      </w:r>
      <w:r w:rsidR="001714BD" w:rsidRPr="00B66043">
        <w:tab/>
      </w:r>
      <w:r w:rsidR="001714BD" w:rsidRPr="00B66043">
        <w:tab/>
      </w:r>
      <w:r w:rsidR="001714BD" w:rsidRPr="00B66043">
        <w:tab/>
      </w:r>
      <w:r w:rsidR="001714BD" w:rsidRPr="00B66043">
        <w:tab/>
      </w:r>
    </w:p>
    <w:p w14:paraId="794164DE" w14:textId="77777777" w:rsidR="0023381C" w:rsidRPr="00B66043" w:rsidRDefault="0023381C" w:rsidP="00B66043">
      <w:pPr>
        <w:pStyle w:val="ListNumber"/>
        <w:numPr>
          <w:ilvl w:val="0"/>
          <w:numId w:val="0"/>
        </w:numPr>
        <w:spacing w:line="360" w:lineRule="auto"/>
        <w:ind w:left="360"/>
        <w:jc w:val="both"/>
      </w:pPr>
    </w:p>
    <w:p w14:paraId="5CC79002" w14:textId="77777777" w:rsidR="0023381C" w:rsidRPr="00B66043" w:rsidRDefault="0023381C" w:rsidP="00B66043">
      <w:pPr>
        <w:pStyle w:val="ListNumber"/>
        <w:spacing w:line="360" w:lineRule="auto"/>
        <w:jc w:val="both"/>
      </w:pPr>
      <w:r w:rsidRPr="00B66043">
        <w:t>This indemnity may be varied or rescinded by agreement between the parties, without the need for consent from any other person on whom it confers or purports to confer a benefit.</w:t>
      </w:r>
    </w:p>
    <w:p w14:paraId="6EEC8433" w14:textId="77777777" w:rsidR="00E94B6D" w:rsidRPr="00B66043" w:rsidRDefault="00E94B6D" w:rsidP="00B66043">
      <w:pPr>
        <w:pStyle w:val="ListNumber"/>
        <w:numPr>
          <w:ilvl w:val="0"/>
          <w:numId w:val="0"/>
        </w:numPr>
        <w:spacing w:line="360" w:lineRule="auto"/>
        <w:ind w:left="360"/>
        <w:jc w:val="both"/>
      </w:pPr>
    </w:p>
    <w:p w14:paraId="029892D0" w14:textId="4DF1826C" w:rsidR="0023381C" w:rsidRPr="00B66043" w:rsidRDefault="0023381C" w:rsidP="00B66043">
      <w:pPr>
        <w:pStyle w:val="ListNumber"/>
        <w:spacing w:line="360" w:lineRule="auto"/>
        <w:ind w:right="-283"/>
        <w:jc w:val="both"/>
      </w:pPr>
      <w:r w:rsidRPr="00B66043">
        <w:t xml:space="preserve">This </w:t>
      </w:r>
      <w:r w:rsidR="001D4F4A" w:rsidRPr="00B66043">
        <w:t xml:space="preserve">letter of indemnity </w:t>
      </w:r>
      <w:r w:rsidRPr="00B66043">
        <w:t>shall be construed in accordance with Indian law and</w:t>
      </w:r>
      <w:r w:rsidR="00B66043" w:rsidRPr="00B66043">
        <w:t xml:space="preserve"> </w:t>
      </w:r>
      <w:r w:rsidRPr="00B66043">
        <w:t>each and every person liable under this guarantee shall at your request submit to the jurisdiction of any court of law in India, having jurisdiction to adjudicate in all matters or disputes arising hereunder.</w:t>
      </w:r>
    </w:p>
    <w:p w14:paraId="3C0EA63D" w14:textId="77777777" w:rsidR="00281D76" w:rsidRPr="00B66043" w:rsidRDefault="00281D76" w:rsidP="00B66043">
      <w:pPr>
        <w:pStyle w:val="ListParagraph"/>
        <w:spacing w:line="360" w:lineRule="auto"/>
        <w:jc w:val="both"/>
      </w:pPr>
    </w:p>
    <w:p w14:paraId="4FA4EA35" w14:textId="77777777" w:rsidR="00586093" w:rsidRPr="00B66043" w:rsidRDefault="00281D76" w:rsidP="00B66043">
      <w:pPr>
        <w:pStyle w:val="ListNumber"/>
        <w:spacing w:line="360" w:lineRule="auto"/>
        <w:jc w:val="both"/>
      </w:pPr>
      <w:r w:rsidRPr="00B66043">
        <w:rPr>
          <w:rFonts w:eastAsia="Arial Unicode MS"/>
        </w:rPr>
        <w:t xml:space="preserve">Shipper </w:t>
      </w:r>
      <w:r w:rsidR="00A0559A" w:rsidRPr="00B66043">
        <w:rPr>
          <w:rFonts w:eastAsia="Arial Unicode MS"/>
        </w:rPr>
        <w:t>___________________</w:t>
      </w:r>
      <w:r w:rsidRPr="00B66043">
        <w:rPr>
          <w:rFonts w:eastAsia="Arial Unicode MS"/>
        </w:rPr>
        <w:t>shall accept full responsible in case original Bills of lading and telex release letter/instruction lost in courier or any theft or</w:t>
      </w:r>
      <w:r w:rsidR="00153EB1" w:rsidRPr="00B66043">
        <w:rPr>
          <w:rFonts w:eastAsia="Arial Unicode MS"/>
        </w:rPr>
        <w:t xml:space="preserve"> tampered to the said documents. </w:t>
      </w:r>
    </w:p>
    <w:p w14:paraId="04B9C814" w14:textId="77777777" w:rsidR="00586093" w:rsidRPr="00B66043" w:rsidRDefault="00586093" w:rsidP="00B66043">
      <w:pPr>
        <w:pStyle w:val="ListParagraph"/>
        <w:spacing w:line="360" w:lineRule="auto"/>
        <w:rPr>
          <w:rFonts w:eastAsia="Arial Unicode MS"/>
        </w:rPr>
      </w:pPr>
    </w:p>
    <w:p w14:paraId="190C3E84" w14:textId="60A35FAA" w:rsidR="00E94B6D" w:rsidRPr="00B66043" w:rsidRDefault="00153EB1" w:rsidP="00B66043">
      <w:pPr>
        <w:pStyle w:val="ListNumber"/>
        <w:spacing w:line="360" w:lineRule="auto"/>
        <w:jc w:val="both"/>
      </w:pPr>
      <w:r w:rsidRPr="00B66043">
        <w:rPr>
          <w:rFonts w:eastAsia="Arial Unicode MS"/>
        </w:rPr>
        <w:t xml:space="preserve">We shipper </w:t>
      </w:r>
      <w:r w:rsidR="00A0559A" w:rsidRPr="00B66043">
        <w:rPr>
          <w:rFonts w:eastAsia="Arial Unicode MS"/>
        </w:rPr>
        <w:t>__________________</w:t>
      </w:r>
      <w:r w:rsidRPr="00B66043">
        <w:rPr>
          <w:rFonts w:eastAsia="Arial Unicode MS"/>
        </w:rPr>
        <w:t xml:space="preserve"> Further confirm that we shall be fully responsible in case of any other party </w:t>
      </w:r>
      <w:r w:rsidR="00586093" w:rsidRPr="00B66043">
        <w:rPr>
          <w:rFonts w:eastAsia="Arial Unicode MS"/>
        </w:rPr>
        <w:t xml:space="preserve">approaching </w:t>
      </w:r>
      <w:r w:rsidRPr="00B66043">
        <w:rPr>
          <w:rFonts w:eastAsia="Arial Unicode MS"/>
        </w:rPr>
        <w:t>Maersk with the original bill of lading for the delivery order.</w:t>
      </w:r>
    </w:p>
    <w:p w14:paraId="05C704F4" w14:textId="77777777" w:rsidR="00153EB1" w:rsidRPr="00B66043" w:rsidRDefault="00153EB1" w:rsidP="00B66043">
      <w:pPr>
        <w:pStyle w:val="ListParagraph"/>
        <w:spacing w:line="360" w:lineRule="auto"/>
        <w:jc w:val="both"/>
      </w:pPr>
    </w:p>
    <w:p w14:paraId="4122531A" w14:textId="00419F39" w:rsidR="0023381C" w:rsidRPr="00B66043" w:rsidRDefault="0023381C" w:rsidP="00B66043">
      <w:pPr>
        <w:pStyle w:val="ListNumber"/>
        <w:spacing w:line="360" w:lineRule="auto"/>
        <w:jc w:val="both"/>
        <w:rPr>
          <w:rFonts w:eastAsia="Arial Unicode MS"/>
        </w:rPr>
      </w:pPr>
      <w:r w:rsidRPr="00B66043">
        <w:rPr>
          <w:rFonts w:eastAsia="Arial Unicode MS"/>
        </w:rPr>
        <w:t xml:space="preserve">We undertake that, we as a Shipper and our agent and our consignee / buyer and their agent will not be filing any claim for any loss </w:t>
      </w:r>
      <w:r w:rsidR="00586093" w:rsidRPr="00B66043">
        <w:rPr>
          <w:rFonts w:eastAsia="Arial Unicode MS"/>
        </w:rPr>
        <w:t xml:space="preserve">or damages </w:t>
      </w:r>
      <w:r w:rsidR="004B4CB7" w:rsidRPr="00B66043">
        <w:rPr>
          <w:rFonts w:eastAsia="Arial Unicode MS"/>
        </w:rPr>
        <w:t xml:space="preserve">against Maersk or </w:t>
      </w:r>
      <w:r w:rsidRPr="00B66043">
        <w:rPr>
          <w:rFonts w:eastAsia="Arial Unicode MS"/>
        </w:rPr>
        <w:t>its agent or its employee or directors. We undertake that we as a Shipper and our consignee / buyer will not subrogate our rights to file a claim against Maers</w:t>
      </w:r>
      <w:r w:rsidR="00CF16A2" w:rsidRPr="00B66043">
        <w:rPr>
          <w:rFonts w:eastAsia="Arial Unicode MS"/>
        </w:rPr>
        <w:t>k to our insurance compa</w:t>
      </w:r>
      <w:r w:rsidR="004B4CB7" w:rsidRPr="00B66043">
        <w:rPr>
          <w:rFonts w:eastAsia="Arial Unicode MS"/>
        </w:rPr>
        <w:t xml:space="preserve">ny or Banker or any other party for loss arising out of para ‘9’ above. </w:t>
      </w:r>
    </w:p>
    <w:p w14:paraId="5CDAEC47" w14:textId="77777777" w:rsidR="0015242F" w:rsidRPr="00B66043" w:rsidRDefault="0015242F" w:rsidP="00B66043">
      <w:pPr>
        <w:pStyle w:val="ListParagraph"/>
        <w:spacing w:line="360" w:lineRule="auto"/>
        <w:jc w:val="both"/>
        <w:rPr>
          <w:rFonts w:eastAsia="Arial Unicode MS"/>
        </w:rPr>
      </w:pPr>
    </w:p>
    <w:p w14:paraId="55A745D8" w14:textId="77777777" w:rsidR="0023381C" w:rsidRPr="00B66043" w:rsidRDefault="0023381C" w:rsidP="00B66043">
      <w:pPr>
        <w:pStyle w:val="NormalWeb"/>
        <w:spacing w:line="360" w:lineRule="auto"/>
        <w:contextualSpacing/>
        <w:jc w:val="both"/>
        <w:rPr>
          <w:rFonts w:ascii="Times New Roman" w:hAnsi="Times New Roman" w:cs="Times New Roman"/>
        </w:rPr>
      </w:pPr>
      <w:r w:rsidRPr="00B66043">
        <w:rPr>
          <w:rFonts w:ascii="Times New Roman" w:hAnsi="Times New Roman" w:cs="Times New Roman"/>
        </w:rPr>
        <w:lastRenderedPageBreak/>
        <w:t xml:space="preserve">Yours faithfully </w:t>
      </w:r>
    </w:p>
    <w:p w14:paraId="0D2F5872" w14:textId="73EFB7ED" w:rsidR="0023381C" w:rsidRPr="00B66043" w:rsidRDefault="006705EF" w:rsidP="00B66043">
      <w:pPr>
        <w:pStyle w:val="NormalWeb"/>
        <w:spacing w:line="360" w:lineRule="auto"/>
        <w:contextualSpacing/>
        <w:jc w:val="both"/>
        <w:rPr>
          <w:rFonts w:ascii="Times New Roman" w:hAnsi="Times New Roman" w:cs="Times New Roman"/>
        </w:rPr>
      </w:pPr>
      <w:r w:rsidRPr="00B66043">
        <w:rPr>
          <w:rFonts w:ascii="Times New Roman" w:hAnsi="Times New Roman" w:cs="Times New Roman"/>
        </w:rPr>
        <w:t xml:space="preserve">For and on behalf </w:t>
      </w:r>
      <w:r w:rsidR="00A0559A" w:rsidRPr="00B66043">
        <w:rPr>
          <w:rFonts w:ascii="Times New Roman" w:hAnsi="Times New Roman" w:cs="Times New Roman"/>
        </w:rPr>
        <w:t>of _________________________</w:t>
      </w:r>
    </w:p>
    <w:p w14:paraId="6C60D33F" w14:textId="30D1C321" w:rsidR="0023381C" w:rsidRPr="00B66043" w:rsidRDefault="0023381C" w:rsidP="00B66043">
      <w:pPr>
        <w:pStyle w:val="NormalWeb"/>
        <w:spacing w:line="360" w:lineRule="auto"/>
        <w:contextualSpacing/>
        <w:jc w:val="both"/>
        <w:rPr>
          <w:rFonts w:ascii="Times New Roman" w:hAnsi="Times New Roman" w:cs="Times New Roman"/>
        </w:rPr>
      </w:pPr>
      <w:r w:rsidRPr="00B66043">
        <w:rPr>
          <w:rFonts w:ascii="Times New Roman" w:hAnsi="Times New Roman" w:cs="Times New Roman"/>
        </w:rPr>
        <w:t>Name of the Company</w:t>
      </w:r>
      <w:r w:rsidRPr="00B66043">
        <w:rPr>
          <w:rFonts w:ascii="Times New Roman" w:hAnsi="Times New Roman" w:cs="Times New Roman"/>
        </w:rPr>
        <w:tab/>
      </w:r>
      <w:r w:rsidRPr="00B66043">
        <w:rPr>
          <w:rFonts w:ascii="Times New Roman" w:hAnsi="Times New Roman" w:cs="Times New Roman"/>
        </w:rPr>
        <w:tab/>
        <w:t>:</w:t>
      </w:r>
      <w:r w:rsidR="006705EF" w:rsidRPr="00B66043">
        <w:rPr>
          <w:rFonts w:ascii="Times New Roman" w:hAnsi="Times New Roman" w:cs="Times New Roman"/>
        </w:rPr>
        <w:tab/>
      </w:r>
    </w:p>
    <w:p w14:paraId="5994FCD0" w14:textId="4E6FF76F" w:rsidR="0023381C" w:rsidRPr="00B66043" w:rsidRDefault="0023381C" w:rsidP="00B66043">
      <w:pPr>
        <w:pStyle w:val="NormalWeb"/>
        <w:spacing w:line="360" w:lineRule="auto"/>
        <w:contextualSpacing/>
        <w:jc w:val="both"/>
        <w:rPr>
          <w:rFonts w:ascii="Times New Roman" w:hAnsi="Times New Roman" w:cs="Times New Roman"/>
        </w:rPr>
      </w:pPr>
      <w:r w:rsidRPr="00B66043">
        <w:rPr>
          <w:rFonts w:ascii="Times New Roman" w:hAnsi="Times New Roman" w:cs="Times New Roman"/>
        </w:rPr>
        <w:t>Address</w:t>
      </w:r>
      <w:r w:rsidRPr="00B66043">
        <w:rPr>
          <w:rFonts w:ascii="Times New Roman" w:hAnsi="Times New Roman" w:cs="Times New Roman"/>
        </w:rPr>
        <w:tab/>
      </w:r>
      <w:r w:rsidRPr="00B66043">
        <w:rPr>
          <w:rFonts w:ascii="Times New Roman" w:hAnsi="Times New Roman" w:cs="Times New Roman"/>
        </w:rPr>
        <w:tab/>
      </w:r>
      <w:r w:rsidRPr="00B66043">
        <w:rPr>
          <w:rFonts w:ascii="Times New Roman" w:hAnsi="Times New Roman" w:cs="Times New Roman"/>
        </w:rPr>
        <w:tab/>
      </w:r>
      <w:r w:rsidRPr="00B66043">
        <w:rPr>
          <w:rFonts w:ascii="Times New Roman" w:hAnsi="Times New Roman" w:cs="Times New Roman"/>
        </w:rPr>
        <w:tab/>
        <w:t>:</w:t>
      </w:r>
      <w:r w:rsidR="006705EF" w:rsidRPr="00B66043">
        <w:rPr>
          <w:rFonts w:ascii="Times New Roman" w:hAnsi="Times New Roman" w:cs="Times New Roman"/>
        </w:rPr>
        <w:tab/>
      </w:r>
    </w:p>
    <w:p w14:paraId="43B3AB2D" w14:textId="38742C60" w:rsidR="006705EF" w:rsidRPr="00B66043" w:rsidRDefault="006705EF" w:rsidP="00B66043">
      <w:pPr>
        <w:pStyle w:val="NormalWeb"/>
        <w:spacing w:line="360" w:lineRule="auto"/>
        <w:contextualSpacing/>
        <w:jc w:val="both"/>
        <w:rPr>
          <w:rFonts w:ascii="Times New Roman" w:hAnsi="Times New Roman" w:cs="Times New Roman"/>
        </w:rPr>
      </w:pPr>
      <w:r w:rsidRPr="00B66043">
        <w:rPr>
          <w:rFonts w:ascii="Times New Roman" w:hAnsi="Times New Roman" w:cs="Times New Roman"/>
        </w:rPr>
        <w:tab/>
      </w:r>
      <w:r w:rsidRPr="00B66043">
        <w:rPr>
          <w:rFonts w:ascii="Times New Roman" w:hAnsi="Times New Roman" w:cs="Times New Roman"/>
        </w:rPr>
        <w:tab/>
      </w:r>
      <w:r w:rsidRPr="00B66043">
        <w:rPr>
          <w:rFonts w:ascii="Times New Roman" w:hAnsi="Times New Roman" w:cs="Times New Roman"/>
        </w:rPr>
        <w:tab/>
      </w:r>
      <w:r w:rsidRPr="00B66043">
        <w:rPr>
          <w:rFonts w:ascii="Times New Roman" w:hAnsi="Times New Roman" w:cs="Times New Roman"/>
        </w:rPr>
        <w:tab/>
      </w:r>
      <w:r w:rsidRPr="00B66043">
        <w:rPr>
          <w:rFonts w:ascii="Times New Roman" w:hAnsi="Times New Roman" w:cs="Times New Roman"/>
        </w:rPr>
        <w:tab/>
      </w:r>
      <w:r w:rsidRPr="00B66043">
        <w:rPr>
          <w:rFonts w:ascii="Times New Roman" w:hAnsi="Times New Roman" w:cs="Times New Roman"/>
        </w:rPr>
        <w:tab/>
      </w:r>
    </w:p>
    <w:p w14:paraId="5EBAC19A" w14:textId="5BD72A8D" w:rsidR="0023381C" w:rsidRPr="00B66043" w:rsidRDefault="0023381C" w:rsidP="00B66043">
      <w:pPr>
        <w:pStyle w:val="NormalWeb"/>
        <w:spacing w:line="360" w:lineRule="auto"/>
        <w:contextualSpacing/>
        <w:jc w:val="both"/>
        <w:rPr>
          <w:rFonts w:ascii="Times New Roman" w:hAnsi="Times New Roman" w:cs="Times New Roman"/>
        </w:rPr>
      </w:pPr>
      <w:r w:rsidRPr="00B66043">
        <w:rPr>
          <w:rFonts w:ascii="Times New Roman" w:hAnsi="Times New Roman" w:cs="Times New Roman"/>
        </w:rPr>
        <w:t>Name of the authorised signatory</w:t>
      </w:r>
      <w:r w:rsidRPr="00B66043">
        <w:rPr>
          <w:rFonts w:ascii="Times New Roman" w:hAnsi="Times New Roman" w:cs="Times New Roman"/>
        </w:rPr>
        <w:tab/>
        <w:t>:</w:t>
      </w:r>
      <w:r w:rsidR="006705EF" w:rsidRPr="00B66043">
        <w:rPr>
          <w:rFonts w:ascii="Times New Roman" w:hAnsi="Times New Roman" w:cs="Times New Roman"/>
        </w:rPr>
        <w:tab/>
      </w:r>
    </w:p>
    <w:p w14:paraId="3DA20C22" w14:textId="68884E98" w:rsidR="0023381C" w:rsidRPr="00B66043" w:rsidRDefault="0023381C" w:rsidP="00B66043">
      <w:pPr>
        <w:pStyle w:val="NormalWeb"/>
        <w:spacing w:line="360" w:lineRule="auto"/>
        <w:contextualSpacing/>
        <w:jc w:val="both"/>
        <w:rPr>
          <w:rFonts w:ascii="Times New Roman" w:hAnsi="Times New Roman" w:cs="Times New Roman"/>
        </w:rPr>
      </w:pPr>
      <w:r w:rsidRPr="00B66043">
        <w:rPr>
          <w:rFonts w:ascii="Times New Roman" w:hAnsi="Times New Roman" w:cs="Times New Roman"/>
        </w:rPr>
        <w:t>Designation</w:t>
      </w:r>
      <w:r w:rsidRPr="00B66043">
        <w:rPr>
          <w:rFonts w:ascii="Times New Roman" w:hAnsi="Times New Roman" w:cs="Times New Roman"/>
        </w:rPr>
        <w:tab/>
      </w:r>
      <w:r w:rsidRPr="00B66043">
        <w:rPr>
          <w:rFonts w:ascii="Times New Roman" w:hAnsi="Times New Roman" w:cs="Times New Roman"/>
        </w:rPr>
        <w:tab/>
      </w:r>
      <w:r w:rsidRPr="00B66043">
        <w:rPr>
          <w:rFonts w:ascii="Times New Roman" w:hAnsi="Times New Roman" w:cs="Times New Roman"/>
        </w:rPr>
        <w:tab/>
      </w:r>
      <w:r w:rsidRPr="00B66043">
        <w:rPr>
          <w:rFonts w:ascii="Times New Roman" w:hAnsi="Times New Roman" w:cs="Times New Roman"/>
        </w:rPr>
        <w:tab/>
        <w:t>:</w:t>
      </w:r>
      <w:r w:rsidR="006705EF" w:rsidRPr="00B66043">
        <w:rPr>
          <w:rFonts w:ascii="Times New Roman" w:hAnsi="Times New Roman" w:cs="Times New Roman"/>
        </w:rPr>
        <w:tab/>
      </w:r>
    </w:p>
    <w:p w14:paraId="0CB8505E" w14:textId="77777777" w:rsidR="001714BD" w:rsidRPr="00B66043" w:rsidRDefault="001714BD" w:rsidP="00B66043">
      <w:pPr>
        <w:pStyle w:val="NormalWeb"/>
        <w:spacing w:line="360" w:lineRule="auto"/>
        <w:contextualSpacing/>
        <w:jc w:val="both"/>
        <w:rPr>
          <w:rFonts w:ascii="Times New Roman" w:hAnsi="Times New Roman" w:cs="Times New Roman"/>
        </w:rPr>
      </w:pPr>
    </w:p>
    <w:p w14:paraId="15EFDBBA" w14:textId="57ACDD0A" w:rsidR="001714BD" w:rsidRPr="00B66043" w:rsidRDefault="001714BD" w:rsidP="00B66043">
      <w:pPr>
        <w:pStyle w:val="NormalWeb"/>
        <w:spacing w:line="360" w:lineRule="auto"/>
        <w:contextualSpacing/>
        <w:jc w:val="right"/>
        <w:rPr>
          <w:rFonts w:ascii="Times New Roman" w:hAnsi="Times New Roman" w:cs="Times New Roman"/>
        </w:rPr>
      </w:pPr>
      <w:r w:rsidRPr="00B66043">
        <w:rPr>
          <w:rFonts w:ascii="Times New Roman" w:hAnsi="Times New Roman" w:cs="Times New Roman"/>
        </w:rPr>
        <w:tab/>
      </w:r>
      <w:r w:rsidRPr="00B66043">
        <w:rPr>
          <w:rFonts w:ascii="Times New Roman" w:hAnsi="Times New Roman" w:cs="Times New Roman"/>
        </w:rPr>
        <w:tab/>
      </w:r>
      <w:r w:rsidRPr="00B66043">
        <w:rPr>
          <w:rFonts w:ascii="Times New Roman" w:hAnsi="Times New Roman" w:cs="Times New Roman"/>
        </w:rPr>
        <w:tab/>
      </w:r>
      <w:r w:rsidRPr="00B66043">
        <w:rPr>
          <w:rFonts w:ascii="Times New Roman" w:hAnsi="Times New Roman" w:cs="Times New Roman"/>
        </w:rPr>
        <w:tab/>
      </w:r>
      <w:r w:rsidRPr="00B66043">
        <w:rPr>
          <w:rFonts w:ascii="Times New Roman" w:hAnsi="Times New Roman" w:cs="Times New Roman"/>
        </w:rPr>
        <w:tab/>
      </w:r>
      <w:r w:rsidRPr="00B66043">
        <w:rPr>
          <w:rFonts w:ascii="Times New Roman" w:hAnsi="Times New Roman" w:cs="Times New Roman"/>
        </w:rPr>
        <w:tab/>
      </w:r>
      <w:r w:rsidRPr="00B66043">
        <w:rPr>
          <w:rFonts w:ascii="Times New Roman" w:hAnsi="Times New Roman" w:cs="Times New Roman"/>
        </w:rPr>
        <w:tab/>
      </w:r>
      <w:r w:rsidRPr="00B66043">
        <w:rPr>
          <w:rFonts w:ascii="Times New Roman" w:hAnsi="Times New Roman" w:cs="Times New Roman"/>
        </w:rPr>
        <w:tab/>
      </w:r>
      <w:r w:rsidRPr="00B66043">
        <w:rPr>
          <w:rFonts w:ascii="Times New Roman" w:hAnsi="Times New Roman" w:cs="Times New Roman"/>
        </w:rPr>
        <w:tab/>
      </w:r>
      <w:r w:rsidRPr="00B66043">
        <w:rPr>
          <w:rFonts w:ascii="Times New Roman" w:hAnsi="Times New Roman" w:cs="Times New Roman"/>
        </w:rPr>
        <w:tab/>
      </w:r>
      <w:r w:rsidRPr="00B66043">
        <w:rPr>
          <w:rFonts w:ascii="Times New Roman" w:hAnsi="Times New Roman" w:cs="Times New Roman"/>
        </w:rPr>
        <w:tab/>
      </w:r>
    </w:p>
    <w:sectPr w:rsidR="001714BD" w:rsidRPr="00B66043" w:rsidSect="00174FA9">
      <w:footerReference w:type="default" r:id="rId8"/>
      <w:pgSz w:w="12240" w:h="15840"/>
      <w:pgMar w:top="1440" w:right="758"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1BB3EF" w14:textId="77777777" w:rsidR="00730333" w:rsidRDefault="00730333" w:rsidP="00762420">
      <w:r>
        <w:separator/>
      </w:r>
    </w:p>
  </w:endnote>
  <w:endnote w:type="continuationSeparator" w:id="0">
    <w:p w14:paraId="51EB6FF7" w14:textId="77777777" w:rsidR="00730333" w:rsidRDefault="00730333" w:rsidP="00762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32B689" w14:textId="422061BB" w:rsidR="00762420" w:rsidRDefault="00762420">
    <w:pPr>
      <w:pStyle w:val="Footer"/>
    </w:pPr>
    <w:r>
      <w:rPr>
        <w:noProof/>
      </w:rPr>
      <mc:AlternateContent>
        <mc:Choice Requires="wps">
          <w:drawing>
            <wp:anchor distT="0" distB="0" distL="114300" distR="114300" simplePos="0" relativeHeight="251658240" behindDoc="0" locked="0" layoutInCell="0" allowOverlap="1" wp14:anchorId="106A2B65" wp14:editId="0A225AE1">
              <wp:simplePos x="0" y="0"/>
              <wp:positionH relativeFrom="page">
                <wp:posOffset>0</wp:posOffset>
              </wp:positionH>
              <wp:positionV relativeFrom="page">
                <wp:posOffset>9594215</wp:posOffset>
              </wp:positionV>
              <wp:extent cx="7772400" cy="273685"/>
              <wp:effectExtent l="0" t="0" r="0" b="12065"/>
              <wp:wrapNone/>
              <wp:docPr id="1" name="MSIPCM15f14ad193655f17f4fbc333" descr="{&quot;HashCode&quot;:-450582994,&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4CBC7" w14:textId="53425F31" w:rsidR="00762420" w:rsidRPr="00984E52" w:rsidRDefault="00984E52" w:rsidP="00984E52">
                          <w:pPr>
                            <w:rPr>
                              <w:rFonts w:ascii="Calibri" w:hAnsi="Calibri" w:cs="Calibri"/>
                              <w:color w:val="000000"/>
                              <w:sz w:val="20"/>
                            </w:rPr>
                          </w:pPr>
                          <w:r w:rsidRPr="00984E52">
                            <w:rPr>
                              <w:rFonts w:ascii="Calibri" w:hAnsi="Calibri" w:cs="Calibri"/>
                              <w:color w:val="000000"/>
                              <w:sz w:val="20"/>
                            </w:rPr>
                            <w:t>Classification: Public</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A2B65" id="_x0000_t202" coordsize="21600,21600" o:spt="202" path="m,l,21600r21600,l21600,xe">
              <v:stroke joinstyle="miter"/>
              <v:path gradientshapeok="t" o:connecttype="rect"/>
            </v:shapetype>
            <v:shape id="MSIPCM15f14ad193655f17f4fbc333" o:spid="_x0000_s1026" type="#_x0000_t202" alt="{&quot;HashCode&quot;:-450582994,&quot;Height&quot;:792.0,&quot;Width&quot;:612.0,&quot;Placement&quot;:&quot;Footer&quot;,&quot;Index&quot;:&quot;Primary&quot;,&quot;Section&quot;:1,&quot;Top&quot;:0.0,&quot;Left&quot;:0.0}" style="position:absolute;margin-left:0;margin-top:755.45pt;width:612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IoYdQIAALwEAAAOAAAAZHJzL2Uyb0RvYy54bWysVF1v0zAUfUfiP1h+4Amaj6btGpZOo9Ng&#10;0gaVOsSz49hNROKb2e6SgvjvXDtpt8Eb4iW9Xz4+9/jenl/0TU0ehTYVqIxGk5ASoTgUldpl9Ov9&#10;9bszSoxlqmA1KJHRgzD0YvX61XnXpiKGEupCaIIgyqRdm9HS2jYNAsNL0TAzgVYoTErQDbPo6l1Q&#10;aNYhelMHcRjOgw500WrgwhiMXg1JuvL4Ugpuv0hphCV1RpGb9V/tv7n7Bqtzlu40a8uKjzTYP7Bo&#10;WKXw0hPUFbOM7HX1F1RTcQ0GpJ1waAKQsuLC94DdROEf3WxL1grfC4pj2pNM5v/B8s+PG02qAt+O&#10;EsUafKK77c1mfRfNZJSwIlpO5zM0FzKROZ9Op5QUwnBU8Oebhz3Y95+YKddQiMFL3yWzcHYWL5fJ&#10;2zEvql1px+xiGU/CMfGtKmw5xufRU3xTMy4aoY5nhpJrACv0YI8AN6oQ/Qgw/Gx01TB9eFG1xRHA&#10;2RzrovHsPbRjJDwRuhXyeCcGf7nR6FqTokLbFjWy/QfonUzumU17C/y7IQrWJVM7cak1dKVgBT5N&#10;5E4Gz44OOMaB5N0dapVRtrfggXqpGweIk0AQHUf0cBpL0VvCMbhYLOIkxBTHXLyYzs9m/gqWHk+3&#10;2tiPAhrijIxq7Nmjs8dbYx0blh5L3GUKrqu69qNfqxcBLHQRz94RHqjbPu9HNXIoDtiHhmGTcPPR&#10;KEH/oKTDLcqoedgzLSipbxRqEc+QuNs776GhvbGMkgSd/BhliiNGRnNKBnNt0cOKfavd+BxlV3CJ&#10;wsnK9+QUHuiMhHFFfKvjOrsdfO77qqc/ndVvAAAA//8DAFBLAwQUAAYACAAAACEAih++EtwAAAAL&#10;AQAADwAAAGRycy9kb3ducmV2LnhtbEyPwU7DMBBE70j8g7WVuFGngaKSxqkoAsS1gQ/YxNskamwH&#10;203D37M50dvuzGr2Tb6bTC9G8qFzVsFqmYAgWzvd2UbB99f7/QZEiGg19s6Sgl8KsCtub3LMtLvY&#10;A41lbASH2JChgjbGIZMy1C0ZDEs3kGXv6LzByKtvpPZ44XDTyzRJnqTBzvKHFgd6bak+lWejQOPb&#10;z0Mz+lMoD2G/GT/8cf9ZKXW3mF62ICJN8f8YZnxGh4KZKne2OoheAReJrK5XyTOI2U/TR9aqWVvz&#10;JItcXnco/gAAAP//AwBQSwECLQAUAAYACAAAACEAtoM4kv4AAADhAQAAEwAAAAAAAAAAAAAAAAAA&#10;AAAAW0NvbnRlbnRfVHlwZXNdLnhtbFBLAQItABQABgAIAAAAIQA4/SH/1gAAAJQBAAALAAAAAAAA&#10;AAAAAAAAAC8BAABfcmVscy8ucmVsc1BLAQItABQABgAIAAAAIQCX9IoYdQIAALwEAAAOAAAAAAAA&#10;AAAAAAAAAC4CAABkcnMvZTJvRG9jLnhtbFBLAQItABQABgAIAAAAIQCKH74S3AAAAAsBAAAPAAAA&#10;AAAAAAAAAAAAAM8EAABkcnMvZG93bnJldi54bWxQSwUGAAAAAAQABADzAAAA2AUAAAAA&#10;" o:allowincell="f" filled="f" stroked="f">
              <v:textbox inset="20pt,0,,0">
                <w:txbxContent>
                  <w:p w14:paraId="65D4CBC7" w14:textId="53425F31" w:rsidR="00762420" w:rsidRPr="00984E52" w:rsidRDefault="00984E52" w:rsidP="00984E52">
                    <w:pPr>
                      <w:rPr>
                        <w:rFonts w:ascii="Calibri" w:hAnsi="Calibri" w:cs="Calibri"/>
                        <w:color w:val="000000"/>
                        <w:sz w:val="20"/>
                      </w:rPr>
                    </w:pPr>
                    <w:r w:rsidRPr="00984E52">
                      <w:rPr>
                        <w:rFonts w:ascii="Calibri" w:hAnsi="Calibri" w:cs="Calibri"/>
                        <w:color w:val="000000"/>
                        <w:sz w:val="2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1BF2DF" w14:textId="77777777" w:rsidR="00730333" w:rsidRDefault="00730333" w:rsidP="00762420">
      <w:r>
        <w:separator/>
      </w:r>
    </w:p>
  </w:footnote>
  <w:footnote w:type="continuationSeparator" w:id="0">
    <w:p w14:paraId="5AA95E9E" w14:textId="77777777" w:rsidR="00730333" w:rsidRDefault="00730333" w:rsidP="007624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3EC8E6CE"/>
    <w:lvl w:ilvl="0">
      <w:start w:val="1"/>
      <w:numFmt w:val="decimal"/>
      <w:pStyle w:val="ListNumber"/>
      <w:lvlText w:val="%1."/>
      <w:lvlJc w:val="left"/>
      <w:pPr>
        <w:tabs>
          <w:tab w:val="num" w:pos="360"/>
        </w:tabs>
        <w:ind w:left="360" w:hanging="36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81C"/>
    <w:rsid w:val="00010AC2"/>
    <w:rsid w:val="00017D94"/>
    <w:rsid w:val="00073FDD"/>
    <w:rsid w:val="000D029D"/>
    <w:rsid w:val="000F5400"/>
    <w:rsid w:val="00105D7D"/>
    <w:rsid w:val="00130650"/>
    <w:rsid w:val="0015242F"/>
    <w:rsid w:val="00153EB1"/>
    <w:rsid w:val="001714BD"/>
    <w:rsid w:val="00174FA9"/>
    <w:rsid w:val="001A538C"/>
    <w:rsid w:val="001C3582"/>
    <w:rsid w:val="001C3E38"/>
    <w:rsid w:val="001D4F4A"/>
    <w:rsid w:val="001D6054"/>
    <w:rsid w:val="001E1FF7"/>
    <w:rsid w:val="00204F22"/>
    <w:rsid w:val="0023381C"/>
    <w:rsid w:val="00281D76"/>
    <w:rsid w:val="00320E7C"/>
    <w:rsid w:val="00343672"/>
    <w:rsid w:val="0037258B"/>
    <w:rsid w:val="00381AB4"/>
    <w:rsid w:val="003B7031"/>
    <w:rsid w:val="003C638B"/>
    <w:rsid w:val="003E7D4F"/>
    <w:rsid w:val="00405914"/>
    <w:rsid w:val="00423DCB"/>
    <w:rsid w:val="00441F4B"/>
    <w:rsid w:val="00472FCF"/>
    <w:rsid w:val="004B4CB7"/>
    <w:rsid w:val="00505E59"/>
    <w:rsid w:val="005243ED"/>
    <w:rsid w:val="00580710"/>
    <w:rsid w:val="00586093"/>
    <w:rsid w:val="005B0437"/>
    <w:rsid w:val="005C0329"/>
    <w:rsid w:val="005C1592"/>
    <w:rsid w:val="005D0CB6"/>
    <w:rsid w:val="005D1740"/>
    <w:rsid w:val="00614790"/>
    <w:rsid w:val="00616FC1"/>
    <w:rsid w:val="006232E1"/>
    <w:rsid w:val="0066772E"/>
    <w:rsid w:val="00667C6C"/>
    <w:rsid w:val="006705EF"/>
    <w:rsid w:val="006728F7"/>
    <w:rsid w:val="00695D76"/>
    <w:rsid w:val="006C1DA0"/>
    <w:rsid w:val="006F78C2"/>
    <w:rsid w:val="0072171A"/>
    <w:rsid w:val="007264A9"/>
    <w:rsid w:val="00727089"/>
    <w:rsid w:val="00730333"/>
    <w:rsid w:val="00762420"/>
    <w:rsid w:val="0077260A"/>
    <w:rsid w:val="00787B92"/>
    <w:rsid w:val="007E529F"/>
    <w:rsid w:val="007F266E"/>
    <w:rsid w:val="008035C2"/>
    <w:rsid w:val="00815A1A"/>
    <w:rsid w:val="008669BF"/>
    <w:rsid w:val="00880068"/>
    <w:rsid w:val="008A4FCE"/>
    <w:rsid w:val="008B24A8"/>
    <w:rsid w:val="008C2A4C"/>
    <w:rsid w:val="008F4420"/>
    <w:rsid w:val="00970A28"/>
    <w:rsid w:val="00984E52"/>
    <w:rsid w:val="009B2687"/>
    <w:rsid w:val="009B2A4E"/>
    <w:rsid w:val="009E0051"/>
    <w:rsid w:val="00A028F5"/>
    <w:rsid w:val="00A0559A"/>
    <w:rsid w:val="00A14ACC"/>
    <w:rsid w:val="00A220BE"/>
    <w:rsid w:val="00A45C7C"/>
    <w:rsid w:val="00AE35B1"/>
    <w:rsid w:val="00B07A11"/>
    <w:rsid w:val="00B203FE"/>
    <w:rsid w:val="00B262A1"/>
    <w:rsid w:val="00B66043"/>
    <w:rsid w:val="00B66297"/>
    <w:rsid w:val="00B71FFE"/>
    <w:rsid w:val="00BE15D9"/>
    <w:rsid w:val="00C24028"/>
    <w:rsid w:val="00C35E6C"/>
    <w:rsid w:val="00C762C1"/>
    <w:rsid w:val="00C80BCF"/>
    <w:rsid w:val="00C85B80"/>
    <w:rsid w:val="00CA3A08"/>
    <w:rsid w:val="00CC03AE"/>
    <w:rsid w:val="00CD273F"/>
    <w:rsid w:val="00CD5BB6"/>
    <w:rsid w:val="00CF0685"/>
    <w:rsid w:val="00CF16A2"/>
    <w:rsid w:val="00CF318E"/>
    <w:rsid w:val="00D058EF"/>
    <w:rsid w:val="00D136A5"/>
    <w:rsid w:val="00D33F89"/>
    <w:rsid w:val="00D65441"/>
    <w:rsid w:val="00D7617B"/>
    <w:rsid w:val="00DC7636"/>
    <w:rsid w:val="00DD6BFA"/>
    <w:rsid w:val="00DD7218"/>
    <w:rsid w:val="00E6713B"/>
    <w:rsid w:val="00E9129D"/>
    <w:rsid w:val="00E94B6D"/>
    <w:rsid w:val="00EA20FD"/>
    <w:rsid w:val="00EA3F2F"/>
    <w:rsid w:val="00ED2F61"/>
    <w:rsid w:val="00F36EED"/>
    <w:rsid w:val="00F55614"/>
    <w:rsid w:val="00F76FD6"/>
    <w:rsid w:val="00F77B49"/>
    <w:rsid w:val="00F81C30"/>
    <w:rsid w:val="00F978C3"/>
    <w:rsid w:val="00FB31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E52070"/>
  <w15:docId w15:val="{D32B8C57-A29F-4DC3-A412-D3996B0C1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81C"/>
    <w:pPr>
      <w:spacing w:after="0" w:line="240" w:lineRule="auto"/>
    </w:pPr>
    <w:rPr>
      <w:rFonts w:ascii="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3381C"/>
    <w:pPr>
      <w:spacing w:before="100" w:beforeAutospacing="1" w:after="100" w:afterAutospacing="1"/>
    </w:pPr>
    <w:rPr>
      <w:rFonts w:ascii="Arial Unicode MS" w:eastAsia="Arial Unicode MS" w:hAnsi="Arial Unicode MS" w:cs="Arial Unicode MS"/>
    </w:rPr>
  </w:style>
  <w:style w:type="paragraph" w:styleId="ListNumber">
    <w:name w:val="List Number"/>
    <w:basedOn w:val="Normal"/>
    <w:uiPriority w:val="99"/>
    <w:unhideWhenUsed/>
    <w:rsid w:val="00E94B6D"/>
    <w:pPr>
      <w:numPr>
        <w:numId w:val="1"/>
      </w:numPr>
      <w:contextualSpacing/>
    </w:pPr>
  </w:style>
  <w:style w:type="paragraph" w:styleId="ListParagraph">
    <w:name w:val="List Paragraph"/>
    <w:basedOn w:val="Normal"/>
    <w:uiPriority w:val="34"/>
    <w:qFormat/>
    <w:rsid w:val="00E94B6D"/>
    <w:pPr>
      <w:ind w:left="720"/>
      <w:contextualSpacing/>
    </w:pPr>
  </w:style>
  <w:style w:type="paragraph" w:styleId="BalloonText">
    <w:name w:val="Balloon Text"/>
    <w:basedOn w:val="Normal"/>
    <w:link w:val="BalloonTextChar"/>
    <w:uiPriority w:val="99"/>
    <w:semiHidden/>
    <w:unhideWhenUsed/>
    <w:rsid w:val="00CF16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16A2"/>
    <w:rPr>
      <w:rFonts w:ascii="Segoe UI" w:hAnsi="Segoe UI" w:cs="Segoe UI"/>
      <w:sz w:val="18"/>
      <w:szCs w:val="18"/>
    </w:rPr>
  </w:style>
  <w:style w:type="character" w:styleId="Hyperlink">
    <w:name w:val="Hyperlink"/>
    <w:basedOn w:val="DefaultParagraphFont"/>
    <w:uiPriority w:val="99"/>
    <w:unhideWhenUsed/>
    <w:rsid w:val="006F78C2"/>
    <w:rPr>
      <w:color w:val="0563C1" w:themeColor="hyperlink"/>
      <w:u w:val="single"/>
    </w:rPr>
  </w:style>
  <w:style w:type="paragraph" w:styleId="Header">
    <w:name w:val="header"/>
    <w:basedOn w:val="Normal"/>
    <w:link w:val="HeaderChar"/>
    <w:uiPriority w:val="99"/>
    <w:unhideWhenUsed/>
    <w:rsid w:val="00762420"/>
    <w:pPr>
      <w:tabs>
        <w:tab w:val="center" w:pos="4513"/>
        <w:tab w:val="right" w:pos="9026"/>
      </w:tabs>
    </w:pPr>
  </w:style>
  <w:style w:type="character" w:customStyle="1" w:styleId="HeaderChar">
    <w:name w:val="Header Char"/>
    <w:basedOn w:val="DefaultParagraphFont"/>
    <w:link w:val="Header"/>
    <w:uiPriority w:val="99"/>
    <w:rsid w:val="00762420"/>
    <w:rPr>
      <w:rFonts w:ascii="Times New Roman" w:hAnsi="Times New Roman" w:cs="Times New Roman"/>
      <w:sz w:val="24"/>
      <w:szCs w:val="24"/>
      <w:lang w:val="en-GB"/>
    </w:rPr>
  </w:style>
  <w:style w:type="paragraph" w:styleId="Footer">
    <w:name w:val="footer"/>
    <w:basedOn w:val="Normal"/>
    <w:link w:val="FooterChar"/>
    <w:uiPriority w:val="99"/>
    <w:unhideWhenUsed/>
    <w:rsid w:val="00762420"/>
    <w:pPr>
      <w:tabs>
        <w:tab w:val="center" w:pos="4513"/>
        <w:tab w:val="right" w:pos="9026"/>
      </w:tabs>
    </w:pPr>
  </w:style>
  <w:style w:type="character" w:customStyle="1" w:styleId="FooterChar">
    <w:name w:val="Footer Char"/>
    <w:basedOn w:val="DefaultParagraphFont"/>
    <w:link w:val="Footer"/>
    <w:uiPriority w:val="99"/>
    <w:rsid w:val="00762420"/>
    <w:rPr>
      <w:rFonts w:ascii="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571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F3609-065E-4FB5-B054-0496CFD24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769</Words>
  <Characters>4386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Maersk Group</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Nagare, Sham Gangadhar</dc:creator>
  <cp:lastModifiedBy>Amit Taklikar</cp:lastModifiedBy>
  <cp:revision>4</cp:revision>
  <cp:lastPrinted>2020-02-07T06:09:00Z</cp:lastPrinted>
  <dcterms:created xsi:type="dcterms:W3CDTF">2022-06-08T09:28:00Z</dcterms:created>
  <dcterms:modified xsi:type="dcterms:W3CDTF">2022-06-08T09:34:00Z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en-GB</vt:lpwstr>
  </property>
  <property fmtid="{D5CDD505-2E9C-101B-9397-08002B2CF9AE}" pid="3" name="MSIP_Label_455b24b8-e69b-4583-bfd0-d64b5cee0119_Enabled">
    <vt:lpwstr>true</vt:lpwstr>
  </property>
  <property fmtid="{D5CDD505-2E9C-101B-9397-08002B2CF9AE}" pid="4" name="MSIP_Label_455b24b8-e69b-4583-bfd0-d64b5cee0119_SetDate">
    <vt:lpwstr>2022-06-08T09:34:52Z</vt:lpwstr>
  </property>
  <property fmtid="{D5CDD505-2E9C-101B-9397-08002B2CF9AE}" pid="5" name="MSIP_Label_455b24b8-e69b-4583-bfd0-d64b5cee0119_Method">
    <vt:lpwstr>Privileged</vt:lpwstr>
  </property>
  <property fmtid="{D5CDD505-2E9C-101B-9397-08002B2CF9AE}" pid="6" name="MSIP_Label_455b24b8-e69b-4583-bfd0-d64b5cee0119_Name">
    <vt:lpwstr>Public</vt:lpwstr>
  </property>
  <property fmtid="{D5CDD505-2E9C-101B-9397-08002B2CF9AE}" pid="7" name="MSIP_Label_455b24b8-e69b-4583-bfd0-d64b5cee0119_SiteId">
    <vt:lpwstr>05d75c05-fa1a-42e7-9cf1-eb416c396f2d</vt:lpwstr>
  </property>
  <property fmtid="{D5CDD505-2E9C-101B-9397-08002B2CF9AE}" pid="8" name="MSIP_Label_455b24b8-e69b-4583-bfd0-d64b5cee0119_ActionId">
    <vt:lpwstr>d0ddf934-3a67-49e2-9455-5ca517233b78</vt:lpwstr>
  </property>
  <property fmtid="{D5CDD505-2E9C-101B-9397-08002B2CF9AE}" pid="9" name="MSIP_Label_455b24b8-e69b-4583-bfd0-d64b5cee0119_ContentBits">
    <vt:lpwstr>2</vt:lpwstr>
  </property>
</Properties>
</file>